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80" w:rsidRDefault="008A20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127B06" wp14:editId="22065565">
            <wp:simplePos x="0" y="0"/>
            <wp:positionH relativeFrom="margin">
              <wp:posOffset>-182880</wp:posOffset>
            </wp:positionH>
            <wp:positionV relativeFrom="paragraph">
              <wp:posOffset>0</wp:posOffset>
            </wp:positionV>
            <wp:extent cx="7735355" cy="15119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лето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222" cy="15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2006" w:rsidRDefault="008A2006">
      <w:pPr>
        <w:jc w:val="center"/>
        <w:rPr>
          <w:b/>
        </w:rPr>
      </w:pPr>
    </w:p>
    <w:p w:rsidR="008A2006" w:rsidRDefault="008A2006">
      <w:pPr>
        <w:jc w:val="center"/>
        <w:rPr>
          <w:b/>
        </w:rPr>
      </w:pPr>
    </w:p>
    <w:p w:rsidR="008A2006" w:rsidRDefault="008A2006">
      <w:pPr>
        <w:jc w:val="center"/>
        <w:rPr>
          <w:b/>
        </w:rPr>
      </w:pPr>
    </w:p>
    <w:p w:rsidR="00BA7280" w:rsidRDefault="00BA7280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C00000"/>
          <w:sz w:val="44"/>
          <w:szCs w:val="44"/>
          <w:lang w:eastAsia="zh-CN"/>
        </w:rPr>
      </w:pPr>
    </w:p>
    <w:p w:rsidR="00BA7280" w:rsidRDefault="00FF3ED3">
      <w:pPr>
        <w:spacing w:after="0" w:line="240" w:lineRule="auto"/>
        <w:jc w:val="center"/>
      </w:pP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Владивосток – 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Хуньчунь</w:t>
      </w:r>
      <w:proofErr w:type="spellEnd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–  </w:t>
      </w:r>
      <w:r>
        <w:rPr>
          <w:rFonts w:ascii="Times New Roman" w:eastAsia="SimSun" w:hAnsi="Times New Roman" w:cs="Times New Roman"/>
          <w:b/>
          <w:color w:val="C00000"/>
          <w:sz w:val="44"/>
          <w:szCs w:val="44"/>
          <w:lang w:eastAsia="zh-CN"/>
        </w:rPr>
        <w:t xml:space="preserve">ЧАНЬЧУНЬ </w:t>
      </w:r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>Хуньчунь</w:t>
      </w:r>
      <w:proofErr w:type="spellEnd"/>
      <w:r>
        <w:rPr>
          <w:rFonts w:ascii="Times New Roman" w:eastAsia="SimSun" w:hAnsi="Times New Roman" w:cs="Times New Roman"/>
          <w:b/>
          <w:color w:val="C00000"/>
          <w:sz w:val="28"/>
          <w:szCs w:val="28"/>
          <w:lang w:eastAsia="zh-CN"/>
        </w:rPr>
        <w:t xml:space="preserve"> – Владивосток</w:t>
      </w:r>
    </w:p>
    <w:p w:rsidR="00BA7280" w:rsidRDefault="00FF3ED3">
      <w:pPr>
        <w:spacing w:beforeAutospacing="1" w:afterAutospacing="1" w:line="240" w:lineRule="auto"/>
        <w:jc w:val="both"/>
      </w:pP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u w:val="single"/>
          <w:lang w:eastAsia="zh-CN"/>
        </w:rPr>
        <w:t>Программа пребывания</w:t>
      </w:r>
      <w:r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 6 дней / 5 ночей (скоростная электричка)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(</w:t>
      </w:r>
      <w:r w:rsidR="00815C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заезд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четверг</w:t>
      </w:r>
      <w:r w:rsidR="00815C34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,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суббота)</w:t>
      </w:r>
    </w:p>
    <w:tbl>
      <w:tblPr>
        <w:tblStyle w:val="-11"/>
        <w:tblW w:w="11070" w:type="dxa"/>
        <w:tblInd w:w="288" w:type="dxa"/>
        <w:tblBorders>
          <w:bottom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238"/>
        <w:gridCol w:w="9832"/>
      </w:tblGrid>
      <w:tr w:rsidR="00BA7280" w:rsidTr="00FF3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bottom w:val="single" w:sz="4" w:space="0" w:color="FFFFFF"/>
            </w:tcBorders>
          </w:tcPr>
          <w:p w:rsidR="00BA7280" w:rsidRDefault="00BA7280">
            <w:pPr>
              <w:spacing w:after="0"/>
              <w:jc w:val="center"/>
              <w:rPr>
                <w:rFonts w:eastAsia="Calibri" w:cs="Times New Roman"/>
                <w:color w:val="FFFFFF"/>
                <w:lang w:eastAsia="en-US"/>
              </w:rPr>
            </w:pPr>
          </w:p>
        </w:tc>
        <w:tc>
          <w:tcPr>
            <w:tcW w:w="9832" w:type="dxa"/>
            <w:tcBorders>
              <w:bottom w:val="single" w:sz="4" w:space="0" w:color="FFFFFF"/>
            </w:tcBorders>
          </w:tcPr>
          <w:p w:rsidR="00BA7280" w:rsidRDefault="00FF3ED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eastAsia="en-US"/>
              </w:rPr>
              <w:t xml:space="preserve">                               ПРОГРАММА ТУРА</w:t>
            </w:r>
          </w:p>
        </w:tc>
      </w:tr>
      <w:tr w:rsidR="00BA7280" w:rsidTr="00FF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9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Отправление группы рейсовым автобусом по маршруту: Владивосток – Краскино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Первая посадка: ост. Гайдамак. Прохождение таможенного и пограничного контроля РФ и КНР. Прибытие в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Отправление на скоростном поезде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(сидячее, второй класс)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Чань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Прибытие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Встреча и размещение в гостин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це.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Свободное время. </w:t>
            </w:r>
          </w:p>
        </w:tc>
      </w:tr>
      <w:tr w:rsidR="00BA7280" w:rsidTr="00FF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2 - 4 день</w:t>
            </w:r>
          </w:p>
        </w:tc>
        <w:tc>
          <w:tcPr>
            <w:tcW w:w="9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(шведский стол). Свободное время. За доплату: обзорная экскурсия по городу: Дворец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парк скульптуры, парк культуры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Народная площадь. Вечером, по желанию туристов, можно посмотреть концертную программу.</w:t>
            </w:r>
          </w:p>
        </w:tc>
      </w:tr>
      <w:tr w:rsidR="00BA7280" w:rsidTr="00FF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5 день </w:t>
            </w:r>
          </w:p>
        </w:tc>
        <w:tc>
          <w:tcPr>
            <w:tcW w:w="9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(шведский стол).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рансфер на 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Ж/Д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тправление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поезд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(сидячее, второй класс)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Хуньчунь</w:t>
            </w:r>
            <w:proofErr w:type="spellEnd"/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98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Прибытие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Хуньчунь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9860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Размещение в гостинице. </w:t>
            </w:r>
            <w:r w:rsidR="00815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время. </w:t>
            </w:r>
          </w:p>
        </w:tc>
      </w:tr>
      <w:tr w:rsidR="00BA7280" w:rsidTr="00FF3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 день</w:t>
            </w:r>
          </w:p>
        </w:tc>
        <w:tc>
          <w:tcPr>
            <w:tcW w:w="98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</w:tcMar>
          </w:tcPr>
          <w:p w:rsidR="00BA7280" w:rsidRDefault="00FF3ED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(шведский стол).  Отправление  на  международном  автобусе  в  РФ.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Прохождение таможенного контроля КНР и РФ. Прибытие во Владивосток примерно в 21:00</w:t>
            </w:r>
          </w:p>
        </w:tc>
      </w:tr>
    </w:tbl>
    <w:p w:rsidR="00815C34" w:rsidRDefault="0081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</w:pPr>
    </w:p>
    <w:p w:rsidR="00BA7280" w:rsidRPr="00815C34" w:rsidRDefault="00FF3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815C3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Стоимость тура указана в у.е. (1 </w:t>
      </w:r>
      <w:proofErr w:type="spellStart"/>
      <w:r w:rsidRPr="00815C3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у.е</w:t>
      </w:r>
      <w:proofErr w:type="spellEnd"/>
      <w:r w:rsidRPr="00815C34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>=1 $ США, оплата производится в рублях по курсу ЦБ РФ на день полной оплаты + 2%):</w:t>
      </w:r>
    </w:p>
    <w:tbl>
      <w:tblPr>
        <w:tblW w:w="10890" w:type="dxa"/>
        <w:tblInd w:w="2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805"/>
        <w:gridCol w:w="3255"/>
        <w:gridCol w:w="2951"/>
        <w:gridCol w:w="2879"/>
      </w:tblGrid>
      <w:tr w:rsidR="00BA7280" w:rsidTr="00815C34">
        <w:trPr>
          <w:trHeight w:val="81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Default="00FF3ED3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Default="00FF3ED3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</w:t>
            </w:r>
          </w:p>
          <w:p w:rsidR="00BA7280" w:rsidRDefault="00FF3ED3">
            <w:pPr>
              <w:pStyle w:val="af0"/>
              <w:jc w:val="center"/>
              <w:rPr>
                <w:rFonts w:ascii="Times New Roman" w:hAnsi="Times New Roman" w:cs="Times New Roman"/>
                <w:b/>
                <w:color w:val="182F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мест. номер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Default="00FF3ED3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2F3A"/>
                <w:sz w:val="24"/>
                <w:szCs w:val="24"/>
              </w:rPr>
              <w:t>Стоимость детям до 12 лет без спального места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Default="00FF3ED3">
            <w:pPr>
              <w:pStyle w:val="af0"/>
              <w:jc w:val="center"/>
              <w:rPr>
                <w:rFonts w:ascii="Times New Roman" w:hAnsi="Times New Roman" w:cs="Times New Roman"/>
                <w:b/>
                <w:color w:val="182F3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82F3A"/>
                <w:sz w:val="24"/>
                <w:szCs w:val="24"/>
              </w:rPr>
              <w:t>Одноместное размещение</w:t>
            </w:r>
          </w:p>
        </w:tc>
      </w:tr>
      <w:tr w:rsidR="00BA7280" w:rsidTr="00815C34">
        <w:trPr>
          <w:trHeight w:val="488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FF3ED3">
            <w:pPr>
              <w:pStyle w:val="af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815C34"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951F5A">
            <w:pPr>
              <w:pStyle w:val="af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951F5A">
            <w:pPr>
              <w:pStyle w:val="af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951F5A">
            <w:pPr>
              <w:pStyle w:val="af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260</w:t>
            </w:r>
            <w:bookmarkStart w:id="0" w:name="_GoBack"/>
            <w:bookmarkEnd w:id="0"/>
          </w:p>
        </w:tc>
      </w:tr>
      <w:tr w:rsidR="00BA7280" w:rsidTr="00815C34">
        <w:trPr>
          <w:trHeight w:val="497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815C34">
            <w:pPr>
              <w:pStyle w:val="af0"/>
              <w:jc w:val="center"/>
              <w:rPr>
                <w:color w:val="000000" w:themeColor="text1"/>
              </w:rPr>
            </w:pPr>
            <w:r w:rsidRPr="00986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FF3ED3" w:rsidRPr="00986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635B86">
            <w:pPr>
              <w:pStyle w:val="af0"/>
              <w:jc w:val="center"/>
              <w:rPr>
                <w:color w:val="000000" w:themeColor="text1"/>
              </w:rPr>
            </w:pPr>
            <w:r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98609B"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F3ED3"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635B86">
            <w:pPr>
              <w:pStyle w:val="af0"/>
              <w:jc w:val="center"/>
              <w:rPr>
                <w:color w:val="000000" w:themeColor="text1"/>
              </w:rPr>
            </w:pPr>
            <w:r w:rsidRPr="00986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BA7280" w:rsidRPr="0098609B" w:rsidRDefault="0098609B">
            <w:pPr>
              <w:pStyle w:val="af0"/>
              <w:jc w:val="center"/>
              <w:rPr>
                <w:color w:val="000000" w:themeColor="text1"/>
              </w:rPr>
            </w:pPr>
            <w:r w:rsidRPr="009860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420</w:t>
            </w:r>
          </w:p>
        </w:tc>
      </w:tr>
    </w:tbl>
    <w:p w:rsidR="00BA7280" w:rsidRDefault="00FF3ED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3260" w:rsidRPr="00860D25" w:rsidRDefault="00FF3ED3" w:rsidP="00613260">
      <w:pPr>
        <w:spacing w:after="0" w:line="240" w:lineRule="auto"/>
      </w:pPr>
      <w:r>
        <w:rPr>
          <w:rFonts w:ascii="Times New Roman" w:eastAsia="Calibri" w:hAnsi="Times New Roman" w:cs="Times New Roman"/>
          <w:b/>
        </w:rPr>
        <w:t xml:space="preserve">   </w:t>
      </w:r>
      <w:r w:rsidR="00613260" w:rsidRPr="00860D25">
        <w:rPr>
          <w:rFonts w:ascii="Times New Roman" w:eastAsia="Calibri" w:hAnsi="Times New Roman" w:cs="Times New Roman"/>
          <w:b/>
        </w:rPr>
        <w:t>В стоимость тура включено</w:t>
      </w:r>
      <w:r w:rsidR="00613260" w:rsidRPr="00860D25">
        <w:rPr>
          <w:rFonts w:ascii="Times New Roman" w:eastAsia="Calibri" w:hAnsi="Times New Roman" w:cs="Times New Roman"/>
        </w:rPr>
        <w:t>:</w:t>
      </w:r>
    </w:p>
    <w:p w:rsidR="00613260" w:rsidRPr="00860D25" w:rsidRDefault="00613260" w:rsidP="00613260">
      <w:pPr>
        <w:pStyle w:val="af1"/>
        <w:numPr>
          <w:ilvl w:val="0"/>
          <w:numId w:val="4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</w:rPr>
        <w:t xml:space="preserve">Транспортное обслуживание по программе (авто, ж/д билеты) </w:t>
      </w:r>
    </w:p>
    <w:p w:rsidR="00613260" w:rsidRPr="00860D25" w:rsidRDefault="00613260" w:rsidP="00613260">
      <w:pPr>
        <w:pStyle w:val="af1"/>
        <w:numPr>
          <w:ilvl w:val="0"/>
          <w:numId w:val="4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</w:rPr>
        <w:t xml:space="preserve">Проживание в гостинице и питание  по программе </w:t>
      </w:r>
    </w:p>
    <w:p w:rsidR="00613260" w:rsidRPr="00860D25" w:rsidRDefault="00613260" w:rsidP="00613260">
      <w:pPr>
        <w:pStyle w:val="af1"/>
        <w:numPr>
          <w:ilvl w:val="0"/>
          <w:numId w:val="4"/>
        </w:numPr>
        <w:spacing w:after="0" w:line="240" w:lineRule="auto"/>
      </w:pPr>
      <w:r w:rsidRPr="00860D25">
        <w:rPr>
          <w:rFonts w:ascii="Times New Roman" w:eastAsia="Times New Roman" w:hAnsi="Times New Roman" w:cs="Times New Roman"/>
        </w:rPr>
        <w:t>Услуги гида переводчика (встреча и проводы)</w:t>
      </w:r>
    </w:p>
    <w:p w:rsidR="00613260" w:rsidRPr="00860D25" w:rsidRDefault="00613260" w:rsidP="0095044E">
      <w:pPr>
        <w:pStyle w:val="af1"/>
        <w:numPr>
          <w:ilvl w:val="0"/>
          <w:numId w:val="4"/>
        </w:numPr>
        <w:tabs>
          <w:tab w:val="decimal" w:pos="9270"/>
        </w:tabs>
        <w:spacing w:after="0" w:line="240" w:lineRule="auto"/>
        <w:jc w:val="both"/>
      </w:pPr>
      <w:r w:rsidRPr="00613260">
        <w:rPr>
          <w:rFonts w:ascii="Times New Roman" w:eastAsia="Times New Roman" w:hAnsi="Times New Roman" w:cs="Times New Roman"/>
        </w:rPr>
        <w:t xml:space="preserve"> Экология на территории РФ и  КНР </w:t>
      </w:r>
    </w:p>
    <w:p w:rsidR="00613260" w:rsidRPr="00860D25" w:rsidRDefault="00613260" w:rsidP="00613260">
      <w:pPr>
        <w:spacing w:after="0" w:line="240" w:lineRule="auto"/>
      </w:pPr>
      <w:bookmarkStart w:id="1" w:name="__DdeLink__4811_758346876"/>
      <w:r w:rsidRPr="00860D25">
        <w:rPr>
          <w:rFonts w:ascii="Times New Roman" w:eastAsia="Times New Roman" w:hAnsi="Times New Roman" w:cs="Times New Roman"/>
          <w:b/>
          <w:bCs/>
        </w:rPr>
        <w:t xml:space="preserve">Дополнительно оплачивается  </w:t>
      </w:r>
    </w:p>
    <w:p w:rsidR="00613260" w:rsidRPr="00860D25" w:rsidRDefault="0098609B" w:rsidP="00613260">
      <w:pPr>
        <w:numPr>
          <w:ilvl w:val="0"/>
          <w:numId w:val="5"/>
        </w:num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</w:rPr>
        <w:t>3000</w:t>
      </w:r>
      <w:r w:rsidR="00613260" w:rsidRPr="00860D2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613260" w:rsidRPr="00860D25">
        <w:rPr>
          <w:rFonts w:ascii="Times New Roman" w:eastAsia="Times New Roman" w:hAnsi="Times New Roman" w:cs="Times New Roman"/>
          <w:b/>
          <w:bCs/>
        </w:rPr>
        <w:t>руб</w:t>
      </w:r>
      <w:proofErr w:type="spellEnd"/>
      <w:r w:rsidR="00613260" w:rsidRPr="00860D25">
        <w:rPr>
          <w:rFonts w:ascii="Times New Roman" w:eastAsia="Times New Roman" w:hAnsi="Times New Roman" w:cs="Times New Roman"/>
          <w:b/>
          <w:bCs/>
        </w:rPr>
        <w:t xml:space="preserve">  </w:t>
      </w:r>
      <w:r w:rsidR="00613260" w:rsidRPr="00860D25">
        <w:rPr>
          <w:rFonts w:ascii="Times New Roman" w:eastAsia="Times New Roman" w:hAnsi="Times New Roman" w:cs="Times New Roman"/>
        </w:rPr>
        <w:t>(</w:t>
      </w:r>
      <w:proofErr w:type="spellStart"/>
      <w:r w:rsidR="00613260" w:rsidRPr="00860D25">
        <w:rPr>
          <w:rFonts w:ascii="Times New Roman" w:eastAsia="Times New Roman" w:hAnsi="Times New Roman" w:cs="Times New Roman"/>
          <w:color w:val="000000"/>
        </w:rPr>
        <w:t>автоуслуги</w:t>
      </w:r>
      <w:proofErr w:type="spellEnd"/>
      <w:r w:rsidR="00613260" w:rsidRPr="00860D25">
        <w:rPr>
          <w:rFonts w:ascii="Times New Roman" w:eastAsia="Times New Roman" w:hAnsi="Times New Roman" w:cs="Times New Roman"/>
          <w:color w:val="000000"/>
        </w:rPr>
        <w:t xml:space="preserve">  Владивосток-Краскино-Владивосток на рейсах ООО АТП " Приморье", </w:t>
      </w:r>
      <w:r w:rsidR="00613260" w:rsidRPr="00860D25">
        <w:rPr>
          <w:rFonts w:ascii="Times New Roman" w:eastAsia="Times New Roman" w:hAnsi="Times New Roman" w:cs="Times New Roman"/>
        </w:rPr>
        <w:t xml:space="preserve">групповая виза, Страховка (страховое покрытие </w:t>
      </w:r>
      <w:r>
        <w:rPr>
          <w:rFonts w:ascii="Times New Roman" w:eastAsia="Times New Roman" w:hAnsi="Times New Roman" w:cs="Times New Roman"/>
        </w:rPr>
        <w:t>30</w:t>
      </w:r>
      <w:r w:rsidR="00613260" w:rsidRPr="00860D25">
        <w:rPr>
          <w:rFonts w:ascii="Times New Roman" w:eastAsia="Times New Roman" w:hAnsi="Times New Roman" w:cs="Times New Roman"/>
        </w:rPr>
        <w:t>000 у.е. СК «</w:t>
      </w:r>
      <w:proofErr w:type="spellStart"/>
      <w:r w:rsidR="00613260" w:rsidRPr="00860D25">
        <w:rPr>
          <w:rFonts w:ascii="Times New Roman" w:eastAsia="Times New Roman" w:hAnsi="Times New Roman" w:cs="Times New Roman"/>
        </w:rPr>
        <w:t>Энергогарант</w:t>
      </w:r>
      <w:proofErr w:type="spellEnd"/>
      <w:r w:rsidR="00613260" w:rsidRPr="00860D25">
        <w:rPr>
          <w:rFonts w:ascii="Times New Roman" w:eastAsia="Times New Roman" w:hAnsi="Times New Roman" w:cs="Times New Roman"/>
        </w:rPr>
        <w:t>»)</w:t>
      </w:r>
    </w:p>
    <w:p w:rsidR="00613260" w:rsidRPr="00613260" w:rsidRDefault="00613260" w:rsidP="00613260">
      <w:pPr>
        <w:pStyle w:val="af1"/>
        <w:numPr>
          <w:ilvl w:val="0"/>
          <w:numId w:val="5"/>
        </w:numPr>
        <w:tabs>
          <w:tab w:val="decimal" w:pos="9270"/>
        </w:tabs>
        <w:jc w:val="both"/>
      </w:pPr>
      <w:r w:rsidRPr="00860D25">
        <w:rPr>
          <w:rFonts w:ascii="Times New Roman" w:eastAsia="Times New Roman" w:hAnsi="Times New Roman" w:cs="Times New Roman"/>
        </w:rPr>
        <w:t>Личные расходы</w:t>
      </w:r>
      <w:r w:rsidRPr="00613260">
        <w:rPr>
          <w:rFonts w:ascii="Times New Roman" w:eastAsia="Times New Roman" w:hAnsi="Times New Roman" w:cs="Times New Roman"/>
        </w:rPr>
        <w:t xml:space="preserve"> </w:t>
      </w:r>
    </w:p>
    <w:p w:rsidR="00613260" w:rsidRDefault="00613260" w:rsidP="00613260">
      <w:pPr>
        <w:pStyle w:val="af1"/>
        <w:numPr>
          <w:ilvl w:val="0"/>
          <w:numId w:val="5"/>
        </w:numPr>
        <w:tabs>
          <w:tab w:val="decimal" w:pos="9270"/>
        </w:tabs>
        <w:jc w:val="both"/>
      </w:pPr>
      <w:r w:rsidRPr="00860D25">
        <w:rPr>
          <w:rFonts w:ascii="Times New Roman" w:eastAsia="Times New Roman" w:hAnsi="Times New Roman" w:cs="Times New Roman"/>
        </w:rPr>
        <w:t xml:space="preserve">Экскурсии в г. </w:t>
      </w:r>
      <w:proofErr w:type="spellStart"/>
      <w:r>
        <w:rPr>
          <w:rFonts w:ascii="Times New Roman" w:eastAsia="Times New Roman" w:hAnsi="Times New Roman" w:cs="Times New Roman"/>
        </w:rPr>
        <w:t>Чанчунь</w:t>
      </w:r>
      <w:proofErr w:type="spellEnd"/>
    </w:p>
    <w:bookmarkEnd w:id="1"/>
    <w:p w:rsidR="00BA7280" w:rsidRDefault="00FF3ED3" w:rsidP="00613260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color w:val="0070C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i/>
          <w:color w:val="0070C0"/>
          <w:sz w:val="26"/>
          <w:szCs w:val="26"/>
          <w:lang w:eastAsia="zh-CN"/>
        </w:rPr>
        <w:t>ПРИЯТНОГО ВАМ ОТДЫХА!</w:t>
      </w:r>
    </w:p>
    <w:p w:rsidR="00FF3ED3" w:rsidRDefault="00FF3ED3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815C34" w:rsidRDefault="00815C34">
      <w:pPr>
        <w:pStyle w:val="af1"/>
        <w:tabs>
          <w:tab w:val="decimal" w:pos="9270"/>
        </w:tabs>
        <w:jc w:val="center"/>
        <w:rPr>
          <w:rFonts w:ascii="Times New Roman" w:hAnsi="Times New Roman"/>
          <w:sz w:val="26"/>
          <w:szCs w:val="26"/>
        </w:rPr>
      </w:pPr>
    </w:p>
    <w:p w:rsidR="00BA7280" w:rsidRDefault="00FF3ED3">
      <w:pPr>
        <w:widowControl w:val="0"/>
        <w:spacing w:after="0" w:line="240" w:lineRule="auto"/>
        <w:jc w:val="both"/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Экскурсии в г. </w:t>
      </w:r>
      <w:proofErr w:type="spellStart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Чанчунь</w:t>
      </w:r>
      <w:proofErr w:type="spellEnd"/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(за дополнительную плату):</w:t>
      </w:r>
    </w:p>
    <w:tbl>
      <w:tblPr>
        <w:tblW w:w="10890" w:type="dxa"/>
        <w:tblInd w:w="18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86" w:type="dxa"/>
        </w:tblCellMar>
        <w:tblLook w:val="0000" w:firstRow="0" w:lastRow="0" w:firstColumn="0" w:lastColumn="0" w:noHBand="0" w:noVBand="0"/>
      </w:tblPr>
      <w:tblGrid>
        <w:gridCol w:w="789"/>
        <w:gridCol w:w="7397"/>
        <w:gridCol w:w="2704"/>
      </w:tblGrid>
      <w:tr w:rsidR="00BA7280">
        <w:trPr>
          <w:trHeight w:val="473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ind w:hanging="108"/>
              <w:jc w:val="center"/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ДОСТОПРИМЕЧАТЕЛЬНОСТИ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СТОИМОСТЬ</w:t>
            </w:r>
          </w:p>
        </w:tc>
      </w:tr>
      <w:tr w:rsidR="00BA7280">
        <w:trPr>
          <w:trHeight w:val="333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Киностудия</w:t>
            </w:r>
          </w:p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(Восточный Голливуд)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240 юаней</w:t>
            </w:r>
          </w:p>
        </w:tc>
      </w:tr>
      <w:tr w:rsidR="00BA7280">
        <w:trPr>
          <w:trHeight w:val="257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Парк «Чистая Луна» / канатная дорога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30юаней / 80 юаней</w:t>
            </w:r>
          </w:p>
        </w:tc>
      </w:tr>
      <w:tr w:rsidR="00BA7280">
        <w:trPr>
          <w:trHeight w:val="332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Императорский дворец- резиденция последнего китайского императора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 юаней</w:t>
            </w:r>
          </w:p>
        </w:tc>
      </w:tr>
      <w:tr w:rsidR="00BA7280">
        <w:trPr>
          <w:trHeight w:val="224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Парк скульптур 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90юаней</w:t>
            </w:r>
          </w:p>
        </w:tc>
      </w:tr>
      <w:tr w:rsidR="00BA7280">
        <w:trPr>
          <w:trHeight w:val="224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Шоу (4-х часовая концертная программа)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150 юаней</w:t>
            </w:r>
          </w:p>
        </w:tc>
      </w:tr>
      <w:tr w:rsidR="00BA7280">
        <w:trPr>
          <w:trHeight w:val="370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Музей Динозавров (здесь имеются скелеты динозавров во весь рост, чучела животных и шикарная коллекция бабочек)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 юаней</w:t>
            </w:r>
          </w:p>
        </w:tc>
      </w:tr>
      <w:tr w:rsidR="00BA7280">
        <w:trPr>
          <w:trHeight w:val="258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Термальные источники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198 юаней</w:t>
            </w: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Зоопарк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 юаней</w:t>
            </w: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Сафари-парк</w:t>
            </w:r>
          </w:p>
        </w:tc>
        <w:tc>
          <w:tcPr>
            <w:tcW w:w="2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60юаней</w:t>
            </w: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культуры</w:t>
            </w:r>
          </w:p>
        </w:tc>
        <w:tc>
          <w:tcPr>
            <w:tcW w:w="2704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  <w:vAlign w:val="center"/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бесплатно</w:t>
            </w: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Народная площадь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Пешеходная улица (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Сhong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Qing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Парк «Южное озеро»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Парк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ШеньЛи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7280">
        <w:trPr>
          <w:trHeight w:val="159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Чайная церемония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A7280">
        <w:trPr>
          <w:trHeight w:val="437"/>
        </w:trPr>
        <w:tc>
          <w:tcPr>
            <w:tcW w:w="7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3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FF3ED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Детский парк</w:t>
            </w:r>
          </w:p>
        </w:tc>
        <w:tc>
          <w:tcPr>
            <w:tcW w:w="2704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86" w:type="dxa"/>
            </w:tcMar>
          </w:tcPr>
          <w:p w:rsidR="00BA7280" w:rsidRDefault="00BA728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A7280" w:rsidRDefault="00FF3ED3">
      <w:pPr>
        <w:widowControl w:val="0"/>
        <w:spacing w:after="0" w:line="240" w:lineRule="auto"/>
        <w:jc w:val="both"/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* Внимание: цены указаны только на входные билеты, без транспорта</w:t>
      </w:r>
    </w:p>
    <w:p w:rsidR="00BA7280" w:rsidRDefault="00FF3ED3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Достопримечательности:</w:t>
      </w:r>
    </w:p>
    <w:p w:rsidR="00BA7280" w:rsidRDefault="00FF3ED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Дворец императора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Пу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 xml:space="preserve"> И.</w:t>
      </w:r>
      <w:r>
        <w:rPr>
          <w:rFonts w:ascii="Times New Roman" w:eastAsia="Times New Roman" w:hAnsi="Times New Roman" w:cs="Times New Roman"/>
        </w:rPr>
        <w:t xml:space="preserve"> Последний император династии Цин, император </w:t>
      </w:r>
      <w:proofErr w:type="spellStart"/>
      <w:r>
        <w:rPr>
          <w:rFonts w:ascii="Times New Roman" w:eastAsia="Times New Roman" w:hAnsi="Times New Roman" w:cs="Times New Roman"/>
        </w:rPr>
        <w:t>Маньчжоу-Го</w:t>
      </w:r>
      <w:proofErr w:type="spellEnd"/>
      <w:r>
        <w:rPr>
          <w:rFonts w:ascii="Times New Roman" w:eastAsia="Times New Roman" w:hAnsi="Times New Roman" w:cs="Times New Roman"/>
        </w:rPr>
        <w:t xml:space="preserve"> и четыре его жены жили во дворце в 1932-1945 гг. За это время </w:t>
      </w:r>
      <w:proofErr w:type="spellStart"/>
      <w:r>
        <w:rPr>
          <w:rFonts w:ascii="Times New Roman" w:eastAsia="Times New Roman" w:hAnsi="Times New Roman" w:cs="Times New Roman"/>
        </w:rPr>
        <w:t>Пу</w:t>
      </w:r>
      <w:proofErr w:type="spellEnd"/>
      <w:r>
        <w:rPr>
          <w:rFonts w:ascii="Times New Roman" w:eastAsia="Times New Roman" w:hAnsi="Times New Roman" w:cs="Times New Roman"/>
        </w:rPr>
        <w:t xml:space="preserve"> И подписал тысячи указов и декретов, составленные японцами, - истинными правителями марионеточного государства. В дворцовый комплекс входят 10 зданий, построенных в готическом, японском и традиционном китайском стилях: администрация </w:t>
      </w:r>
      <w:proofErr w:type="spellStart"/>
      <w:r>
        <w:rPr>
          <w:rFonts w:ascii="Times New Roman" w:eastAsia="Times New Roman" w:hAnsi="Times New Roman" w:cs="Times New Roman"/>
        </w:rPr>
        <w:t>Маньчжоу-Го</w:t>
      </w:r>
      <w:proofErr w:type="spellEnd"/>
      <w:r>
        <w:rPr>
          <w:rFonts w:ascii="Times New Roman" w:eastAsia="Times New Roman" w:hAnsi="Times New Roman" w:cs="Times New Roman"/>
        </w:rPr>
        <w:t xml:space="preserve">, резиденция императора, бассейн, теннисный корт, обеденные залы. Дворец </w:t>
      </w:r>
      <w:proofErr w:type="spellStart"/>
      <w:r>
        <w:rPr>
          <w:rFonts w:ascii="Times New Roman" w:eastAsia="Times New Roman" w:hAnsi="Times New Roman" w:cs="Times New Roman"/>
        </w:rPr>
        <w:t>Пу</w:t>
      </w:r>
      <w:proofErr w:type="spellEnd"/>
      <w:r>
        <w:rPr>
          <w:rFonts w:ascii="Times New Roman" w:eastAsia="Times New Roman" w:hAnsi="Times New Roman" w:cs="Times New Roman"/>
        </w:rPr>
        <w:t xml:space="preserve"> И полностью реконструирован, а инсталляции из восковых фигур добавляют экспозиции дополнительную историческую достоверность.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Лесной парк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Цзиньюе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 (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Jingyue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).</w:t>
      </w:r>
      <w:r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</w:rPr>
        <w:t>Чаньчуня</w:t>
      </w:r>
      <w:proofErr w:type="spellEnd"/>
      <w:r>
        <w:rPr>
          <w:rFonts w:ascii="Times New Roman" w:eastAsia="Times New Roman" w:hAnsi="Times New Roman" w:cs="Times New Roman"/>
        </w:rPr>
        <w:t xml:space="preserve"> по праву гордятся своим </w:t>
      </w:r>
      <w:r>
        <w:rPr>
          <w:rFonts w:ascii="Times New Roman" w:eastAsia="Times New Roman" w:hAnsi="Times New Roman" w:cs="Times New Roman"/>
          <w:b/>
          <w:bCs/>
        </w:rPr>
        <w:t xml:space="preserve">лесным парком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Цзиньюе</w:t>
      </w:r>
      <w:proofErr w:type="spellEnd"/>
      <w:r>
        <w:rPr>
          <w:rFonts w:ascii="Times New Roman" w:eastAsia="Times New Roman" w:hAnsi="Times New Roman" w:cs="Times New Roman"/>
        </w:rPr>
        <w:t> (</w:t>
      </w:r>
      <w:proofErr w:type="spellStart"/>
      <w:r>
        <w:rPr>
          <w:rFonts w:ascii="Times New Roman" w:eastAsia="Times New Roman" w:hAnsi="Times New Roman" w:cs="Times New Roman"/>
        </w:rPr>
        <w:t>Jingyue</w:t>
      </w:r>
      <w:proofErr w:type="spellEnd"/>
      <w:r>
        <w:rPr>
          <w:rFonts w:ascii="Times New Roman" w:eastAsia="Times New Roman" w:hAnsi="Times New Roman" w:cs="Times New Roman"/>
        </w:rPr>
        <w:t>). Парк занимает площадь 4,3 км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. На его территории охраняются местные экосистемы.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Парк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Чанчунь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.</w:t>
      </w:r>
      <w:r>
        <w:rPr>
          <w:rFonts w:ascii="Times New Roman" w:eastAsia="Times New Roman" w:hAnsi="Times New Roman" w:cs="Times New Roman"/>
        </w:rPr>
        <w:t> Соединяющий природу и дикие деревья и цветы.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Парк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Шен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-ли.</w:t>
      </w:r>
      <w:r>
        <w:rPr>
          <w:rFonts w:ascii="Times New Roman" w:eastAsia="Times New Roman" w:hAnsi="Times New Roman" w:cs="Times New Roman"/>
        </w:rPr>
        <w:t xml:space="preserve"> В парке </w:t>
      </w:r>
      <w:proofErr w:type="spellStart"/>
      <w:r>
        <w:rPr>
          <w:rFonts w:ascii="Times New Roman" w:eastAsia="Times New Roman" w:hAnsi="Times New Roman" w:cs="Times New Roman"/>
        </w:rPr>
        <w:t>Шен</w:t>
      </w:r>
      <w:proofErr w:type="spellEnd"/>
      <w:r>
        <w:rPr>
          <w:rFonts w:ascii="Times New Roman" w:eastAsia="Times New Roman" w:hAnsi="Times New Roman" w:cs="Times New Roman"/>
        </w:rPr>
        <w:t>-ли огромное количество цветов, золотых рыб, бассейн с лотосами. Зимой в парке пейзаж ледяных фонарей.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Парк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Нанху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.</w:t>
      </w:r>
      <w:r>
        <w:rPr>
          <w:rFonts w:ascii="Times New Roman" w:eastAsia="Times New Roman" w:hAnsi="Times New Roman" w:cs="Times New Roman"/>
        </w:rPr>
        <w:t xml:space="preserve"> Самый большой парк в </w:t>
      </w:r>
      <w:proofErr w:type="spellStart"/>
      <w:r>
        <w:rPr>
          <w:rFonts w:ascii="Times New Roman" w:eastAsia="Times New Roman" w:hAnsi="Times New Roman" w:cs="Times New Roman"/>
        </w:rPr>
        <w:t>Чанчуне</w:t>
      </w:r>
      <w:proofErr w:type="spellEnd"/>
      <w:r>
        <w:rPr>
          <w:rFonts w:ascii="Times New Roman" w:eastAsia="Times New Roman" w:hAnsi="Times New Roman" w:cs="Times New Roman"/>
        </w:rPr>
        <w:t>, в озере чистая вода, плакучая Ива, ароматные цветы, поющие птицы. Хорошее место для рыбалки.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</w:rPr>
        <w:t>Зоологический и ботанический сад.</w:t>
      </w:r>
      <w:r>
        <w:rPr>
          <w:rFonts w:ascii="Times New Roman" w:eastAsia="Times New Roman" w:hAnsi="Times New Roman" w:cs="Times New Roman"/>
        </w:rPr>
        <w:t> Большой сад с животными и растениями.</w:t>
      </w:r>
    </w:p>
    <w:p w:rsidR="00BA7280" w:rsidRDefault="00FF3ED3">
      <w:pPr>
        <w:spacing w:beforeAutospacing="1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Туристы приезжают сюда для отдыха, лечения, осмотра достопримечательностей, а для любителей беговых лыж построена база. В </w:t>
      </w:r>
      <w:proofErr w:type="spellStart"/>
      <w:r>
        <w:rPr>
          <w:rFonts w:ascii="Times New Roman" w:eastAsia="Times New Roman" w:hAnsi="Times New Roman" w:cs="Times New Roman"/>
        </w:rPr>
        <w:t>Чаньчуне</w:t>
      </w:r>
      <w:proofErr w:type="spellEnd"/>
      <w:r>
        <w:rPr>
          <w:rFonts w:ascii="Times New Roman" w:eastAsia="Times New Roman" w:hAnsi="Times New Roman" w:cs="Times New Roman"/>
        </w:rPr>
        <w:t xml:space="preserve"> находится </w:t>
      </w:r>
      <w:r>
        <w:rPr>
          <w:rFonts w:ascii="Times New Roman" w:eastAsia="Times New Roman" w:hAnsi="Times New Roman" w:cs="Times New Roman"/>
          <w:b/>
          <w:bCs/>
        </w:rPr>
        <w:t>киностудия</w:t>
      </w:r>
      <w:r>
        <w:rPr>
          <w:rFonts w:ascii="Times New Roman" w:eastAsia="Times New Roman" w:hAnsi="Times New Roman" w:cs="Times New Roman"/>
        </w:rPr>
        <w:t>, являющаяся колыбелью китайского кинематографа. </w:t>
      </w:r>
    </w:p>
    <w:p w:rsidR="00BA7280" w:rsidRDefault="00FF3ED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FF0000"/>
        </w:rPr>
        <w:t>Киностудия «Восточный Голливуд»</w:t>
      </w:r>
      <w:r>
        <w:rPr>
          <w:rFonts w:ascii="Times New Roman" w:eastAsia="Times New Roman" w:hAnsi="Times New Roman" w:cs="Times New Roman"/>
        </w:rPr>
        <w:t xml:space="preserve">- </w:t>
      </w:r>
      <w:r>
        <w:t> </w:t>
      </w:r>
      <w:r>
        <w:rPr>
          <w:rFonts w:ascii="Times New Roman" w:hAnsi="Times New Roman" w:cs="Times New Roman"/>
        </w:rPr>
        <w:t>На территории парка расположены 13 красочно оформленных в сказочном стиле павильона,  в которых  каждые 60 минут проходят захватывающие представления  или показы фильмов, в том числе 4</w:t>
      </w:r>
      <w:r>
        <w:rPr>
          <w:rFonts w:ascii="Times New Roman" w:hAnsi="Times New Roman" w:cs="Times New Roman"/>
          <w:lang w:val="en-US"/>
        </w:rPr>
        <w:t>D</w:t>
      </w:r>
      <w:r w:rsidRPr="00FF3ED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Так же мы предлагаем Вам посетить </w:t>
      </w:r>
      <w:r>
        <w:rPr>
          <w:rFonts w:ascii="Times New Roman" w:eastAsia="Times New Roman" w:hAnsi="Times New Roman" w:cs="Times New Roman"/>
          <w:b/>
          <w:bCs/>
          <w:color w:val="FF0000"/>
        </w:rPr>
        <w:t>горячие источники "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</w:rPr>
        <w:t>Юйлун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</w:rPr>
        <w:t>"</w:t>
      </w:r>
      <w:r>
        <w:rPr>
          <w:rFonts w:ascii="Times New Roman" w:eastAsia="Times New Roman" w:hAnsi="Times New Roman" w:cs="Times New Roman"/>
        </w:rPr>
        <w:t xml:space="preserve">. На фоне холмов, гор, лесных пейзажей родников, водопадов, ручьев, озер, цветов созданы условия для субтропического климата. В парке представлены 50 различных ванн, которые напоминают яркие звезды, рассыпанные в зелени. Вода источников поддерживает жизненный тонус: ванны с розами, хризантемами, жасмином и другими цветочными ароматами, которые просто не могут не очаровать своим благоуханием. Ванны питают кожу и источают аромат. Ванны на молоке, красном вине, солевые ванны и другие улучшают душевное состояние, возвращают здоровье вашему телу. Кроме того Вы можете посетить бани, </w:t>
      </w:r>
      <w:proofErr w:type="spellStart"/>
      <w:r>
        <w:rPr>
          <w:rFonts w:ascii="Times New Roman" w:eastAsia="Times New Roman" w:hAnsi="Times New Roman" w:cs="Times New Roman"/>
        </w:rPr>
        <w:t>яшморовые</w:t>
      </w:r>
      <w:proofErr w:type="spellEnd"/>
      <w:r>
        <w:rPr>
          <w:rFonts w:ascii="Times New Roman" w:eastAsia="Times New Roman" w:hAnsi="Times New Roman" w:cs="Times New Roman"/>
        </w:rPr>
        <w:t xml:space="preserve"> сауны с вулканическими породами и турмалиновые.</w:t>
      </w:r>
    </w:p>
    <w:p w:rsidR="00BA7280" w:rsidRDefault="00BA7280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</w:rPr>
      </w:pPr>
    </w:p>
    <w:sectPr w:rsidR="00BA7280">
      <w:pgSz w:w="11906" w:h="16838"/>
      <w:pgMar w:top="288" w:right="288" w:bottom="288" w:left="28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AED"/>
    <w:multiLevelType w:val="hybridMultilevel"/>
    <w:tmpl w:val="7AA2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ED8"/>
    <w:multiLevelType w:val="multilevel"/>
    <w:tmpl w:val="6A304E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E327DC"/>
    <w:multiLevelType w:val="multilevel"/>
    <w:tmpl w:val="C03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</w:rPr>
    </w:lvl>
  </w:abstractNum>
  <w:abstractNum w:abstractNumId="3" w15:restartNumberingAfterBreak="0">
    <w:nsid w:val="55EB6FCE"/>
    <w:multiLevelType w:val="multilevel"/>
    <w:tmpl w:val="153AB074"/>
    <w:lvl w:ilvl="0">
      <w:start w:val="1"/>
      <w:numFmt w:val="bullet"/>
      <w:lvlText w:val=""/>
      <w:lvlJc w:val="left"/>
      <w:pPr>
        <w:tabs>
          <w:tab w:val="num" w:pos="995"/>
        </w:tabs>
        <w:ind w:left="99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55"/>
        </w:tabs>
        <w:ind w:left="13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75"/>
        </w:tabs>
        <w:ind w:left="207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35"/>
        </w:tabs>
        <w:ind w:left="24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55"/>
        </w:tabs>
        <w:ind w:left="315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15"/>
        </w:tabs>
        <w:ind w:left="35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2005339"/>
    <w:multiLevelType w:val="multilevel"/>
    <w:tmpl w:val="0BFC418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280"/>
    <w:rsid w:val="00613260"/>
    <w:rsid w:val="00635B86"/>
    <w:rsid w:val="00815C34"/>
    <w:rsid w:val="008A2006"/>
    <w:rsid w:val="00951F5A"/>
    <w:rsid w:val="0098609B"/>
    <w:rsid w:val="00B35B0C"/>
    <w:rsid w:val="00BA728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148F"/>
  <w15:docId w15:val="{20AE3993-1DED-4E38-B868-19E6A08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D19"/>
    <w:pPr>
      <w:spacing w:after="200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1D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2C1D19"/>
  </w:style>
  <w:style w:type="character" w:customStyle="1" w:styleId="-">
    <w:name w:val="Интернет-ссылка"/>
    <w:basedOn w:val="a0"/>
    <w:rsid w:val="002C1D19"/>
    <w:rPr>
      <w:color w:val="0000FF"/>
      <w:u w:val="single"/>
    </w:rPr>
  </w:style>
  <w:style w:type="character" w:styleId="a5">
    <w:name w:val="Strong"/>
    <w:uiPriority w:val="22"/>
    <w:qFormat/>
    <w:rsid w:val="007C5476"/>
    <w:rPr>
      <w:b/>
      <w:bCs/>
    </w:rPr>
  </w:style>
  <w:style w:type="character" w:customStyle="1" w:styleId="a6">
    <w:name w:val="Основной текст Знак"/>
    <w:basedOn w:val="a0"/>
    <w:qFormat/>
    <w:rsid w:val="007C5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4"/>
    </w:rPr>
  </w:style>
  <w:style w:type="character" w:customStyle="1" w:styleId="ListLabel3">
    <w:name w:val="ListLabel 3"/>
    <w:qFormat/>
    <w:rPr>
      <w:rFonts w:cs="Courier New"/>
      <w:b/>
      <w:sz w:val="24"/>
    </w:rPr>
  </w:style>
  <w:style w:type="character" w:customStyle="1" w:styleId="ListLabel4">
    <w:name w:val="ListLabel 4"/>
    <w:qFormat/>
    <w:rPr>
      <w:rFonts w:cs="Wingdings"/>
      <w:b/>
      <w:sz w:val="24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7C54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C1D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Normal">
    <w:name w:val="ConsNormal"/>
    <w:qFormat/>
    <w:rsid w:val="002C1D19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e">
    <w:name w:val="header"/>
    <w:basedOn w:val="a"/>
    <w:uiPriority w:val="99"/>
    <w:unhideWhenUsed/>
    <w:rsid w:val="002C1D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Normal (Web)"/>
    <w:basedOn w:val="a"/>
    <w:uiPriority w:val="99"/>
    <w:qFormat/>
    <w:rsid w:val="007C5476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450200"/>
    <w:pPr>
      <w:spacing w:line="240" w:lineRule="auto"/>
    </w:pPr>
    <w:rPr>
      <w:color w:val="00000A"/>
      <w:sz w:val="22"/>
    </w:rPr>
  </w:style>
  <w:style w:type="paragraph" w:styleId="af1">
    <w:name w:val="List Paragraph"/>
    <w:basedOn w:val="a"/>
    <w:uiPriority w:val="34"/>
    <w:qFormat/>
    <w:rsid w:val="006B0551"/>
    <w:pPr>
      <w:ind w:left="720"/>
      <w:contextualSpacing/>
    </w:pPr>
  </w:style>
  <w:style w:type="table" w:customStyle="1" w:styleId="-11">
    <w:name w:val="Цветной список - Акцент 11"/>
    <w:basedOn w:val="a1"/>
    <w:uiPriority w:val="72"/>
    <w:rsid w:val="00197535"/>
    <w:pPr>
      <w:spacing w:line="240" w:lineRule="auto"/>
    </w:pPr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rsid w:val="0019753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Tour07</cp:lastModifiedBy>
  <cp:revision>24</cp:revision>
  <cp:lastPrinted>2017-04-20T00:34:00Z</cp:lastPrinted>
  <dcterms:created xsi:type="dcterms:W3CDTF">2016-03-11T03:13:00Z</dcterms:created>
  <dcterms:modified xsi:type="dcterms:W3CDTF">2017-04-20T00:35:00Z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